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5E" w:rsidRPr="00FA02F1" w:rsidRDefault="0092545E" w:rsidP="0092545E">
      <w:pPr>
        <w:autoSpaceDE w:val="0"/>
        <w:autoSpaceDN w:val="0"/>
        <w:adjustRightInd w:val="0"/>
        <w:jc w:val="center"/>
        <w:rPr>
          <w:rFonts w:eastAsia="SchoolBookC"/>
          <w:b/>
          <w:bCs/>
          <w:i/>
          <w:iCs/>
          <w:sz w:val="32"/>
          <w:szCs w:val="32"/>
        </w:rPr>
      </w:pPr>
      <w:r w:rsidRPr="00FA02F1">
        <w:rPr>
          <w:rFonts w:eastAsia="SchoolBookC"/>
          <w:b/>
          <w:bCs/>
          <w:i/>
          <w:iCs/>
          <w:sz w:val="32"/>
          <w:szCs w:val="32"/>
        </w:rPr>
        <w:t>Бліц</w:t>
      </w:r>
    </w:p>
    <w:p w:rsidR="0092545E" w:rsidRDefault="0092545E" w:rsidP="0092545E">
      <w:pPr>
        <w:autoSpaceDE w:val="0"/>
        <w:autoSpaceDN w:val="0"/>
        <w:adjustRightInd w:val="0"/>
        <w:jc w:val="center"/>
        <w:rPr>
          <w:rFonts w:eastAsia="SchoolBookC"/>
          <w:bCs/>
          <w:i/>
          <w:iCs/>
          <w:sz w:val="32"/>
          <w:szCs w:val="32"/>
        </w:rPr>
      </w:pP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  <w:r w:rsidRPr="00593E00">
        <w:rPr>
          <w:rFonts w:eastAsia="SchoolBookC"/>
          <w:bCs/>
          <w:i/>
          <w:iCs/>
          <w:sz w:val="32"/>
          <w:szCs w:val="32"/>
        </w:rPr>
        <w:t>Командам пропонується блок запитань, номер якого</w:t>
      </w:r>
      <w:r>
        <w:rPr>
          <w:rFonts w:eastAsia="SchoolBookC"/>
          <w:bCs/>
          <w:i/>
          <w:iCs/>
          <w:sz w:val="32"/>
          <w:szCs w:val="32"/>
        </w:rPr>
        <w:t xml:space="preserve"> обирає на екрані </w:t>
      </w:r>
      <w:proofErr w:type="spellStart"/>
      <w:r>
        <w:rPr>
          <w:rFonts w:eastAsia="SchoolBookC"/>
          <w:bCs/>
          <w:i/>
          <w:iCs/>
          <w:sz w:val="32"/>
          <w:szCs w:val="32"/>
        </w:rPr>
        <w:t>команда.У</w:t>
      </w:r>
      <w:proofErr w:type="spellEnd"/>
      <w:r>
        <w:rPr>
          <w:rFonts w:eastAsia="SchoolBookC"/>
          <w:bCs/>
          <w:i/>
          <w:iCs/>
          <w:sz w:val="32"/>
          <w:szCs w:val="32"/>
        </w:rPr>
        <w:t xml:space="preserve"> блоці 10 запитань. Відповідає на запитання одразу після оголошення ведучого один із гравців команди.</w:t>
      </w: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6B03C3">
        <w:rPr>
          <w:rFonts w:eastAsia="SchoolBookC"/>
          <w:i/>
          <w:sz w:val="28"/>
          <w:szCs w:val="28"/>
        </w:rPr>
        <w:t>За кожну правильну відповідь — 1 бал.</w:t>
      </w:r>
    </w:p>
    <w:p w:rsidR="0092545E" w:rsidRPr="006B03C3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>
        <w:rPr>
          <w:rFonts w:eastAsia="SchoolBookC"/>
          <w:b/>
          <w:iCs/>
          <w:sz w:val="28"/>
          <w:szCs w:val="28"/>
        </w:rPr>
        <w:t xml:space="preserve">Запитання блоку № 1 </w:t>
      </w:r>
    </w:p>
    <w:p w:rsidR="0092545E" w:rsidRPr="006B03C3" w:rsidRDefault="0092545E" w:rsidP="0092545E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</w:p>
    <w:p w:rsidR="0092545E" w:rsidRPr="005251CA" w:rsidRDefault="0092545E" w:rsidP="0092545E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1. О 7</w:t>
      </w:r>
      <w:r>
        <w:rPr>
          <w:rFonts w:eastAsia="Arial Unicode MS"/>
          <w:sz w:val="28"/>
          <w:szCs w:val="28"/>
        </w:rPr>
        <w:t>-</w:t>
      </w:r>
      <w:r w:rsidRPr="005251CA">
        <w:rPr>
          <w:rFonts w:eastAsia="SchoolBookC"/>
          <w:sz w:val="28"/>
          <w:szCs w:val="28"/>
        </w:rPr>
        <w:t xml:space="preserve">й ранку три бджілки </w:t>
      </w:r>
      <w:r>
        <w:rPr>
          <w:rFonts w:eastAsia="SchoolBookC"/>
          <w:sz w:val="28"/>
          <w:szCs w:val="28"/>
        </w:rPr>
        <w:t xml:space="preserve">, що сиділи на одній рамці, </w:t>
      </w:r>
      <w:r w:rsidRPr="005251CA">
        <w:rPr>
          <w:rFonts w:eastAsia="SchoolBookC"/>
          <w:sz w:val="28"/>
          <w:szCs w:val="28"/>
        </w:rPr>
        <w:t>вилетіли з вулика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>і розлетілися в різні боки. О котрій годині ці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>бджілки знову опиняться в одній площині?</w:t>
      </w: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6B03C3">
        <w:rPr>
          <w:rFonts w:eastAsia="SchoolBookC"/>
          <w:i/>
          <w:sz w:val="28"/>
          <w:szCs w:val="28"/>
        </w:rPr>
        <w:t>(</w:t>
      </w:r>
      <w:r w:rsidRPr="006B03C3">
        <w:rPr>
          <w:rFonts w:eastAsia="SchoolBookC"/>
          <w:i/>
          <w:iCs/>
          <w:sz w:val="28"/>
          <w:szCs w:val="28"/>
        </w:rPr>
        <w:t>У будь-який момент, три точки завжди лежать в одній площині.</w:t>
      </w:r>
      <w:r w:rsidRPr="006B03C3">
        <w:rPr>
          <w:rFonts w:eastAsia="SchoolBookC"/>
          <w:i/>
          <w:sz w:val="28"/>
          <w:szCs w:val="28"/>
        </w:rPr>
        <w:t>)</w:t>
      </w:r>
    </w:p>
    <w:p w:rsidR="0092545E" w:rsidRPr="006B03C3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 xml:space="preserve">2. </w:t>
      </w:r>
      <w:r w:rsidRPr="00156D05">
        <w:rPr>
          <w:rFonts w:eastAsia="SchoolBookC"/>
          <w:sz w:val="28"/>
          <w:szCs w:val="28"/>
        </w:rPr>
        <w:t>Як називається знак, за допомогою якого добувають корінь кубічний з числа 8?(</w:t>
      </w:r>
      <w:r w:rsidRPr="00156D05">
        <w:rPr>
          <w:rFonts w:eastAsia="SchoolBookC"/>
          <w:i/>
          <w:sz w:val="28"/>
          <w:szCs w:val="28"/>
        </w:rPr>
        <w:t>Радикал).</w:t>
      </w:r>
    </w:p>
    <w:p w:rsidR="0092545E" w:rsidRPr="00156D05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 xml:space="preserve">3. Інша назва абсолютної величини. </w:t>
      </w:r>
      <w:r w:rsidRPr="00593E00">
        <w:rPr>
          <w:rFonts w:eastAsia="SchoolBookC"/>
          <w:i/>
          <w:sz w:val="28"/>
          <w:szCs w:val="28"/>
        </w:rPr>
        <w:t>(</w:t>
      </w:r>
      <w:r w:rsidRPr="00593E00">
        <w:rPr>
          <w:rFonts w:eastAsia="SchoolBookC"/>
          <w:i/>
          <w:iCs/>
          <w:sz w:val="28"/>
          <w:szCs w:val="28"/>
        </w:rPr>
        <w:t>Модуль</w:t>
      </w:r>
      <w:r w:rsidRPr="00593E00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>4. Два дійсних числа, сума яких дорівнює нулю.</w:t>
      </w:r>
      <w:r>
        <w:rPr>
          <w:rFonts w:eastAsia="SchoolBookC"/>
          <w:sz w:val="28"/>
          <w:szCs w:val="28"/>
        </w:rPr>
        <w:t xml:space="preserve"> </w:t>
      </w:r>
      <w:r w:rsidRPr="00593E00">
        <w:rPr>
          <w:rFonts w:eastAsia="SchoolBookC"/>
          <w:i/>
          <w:sz w:val="28"/>
          <w:szCs w:val="28"/>
        </w:rPr>
        <w:t>(</w:t>
      </w:r>
      <w:r w:rsidRPr="00593E00">
        <w:rPr>
          <w:rFonts w:eastAsia="SchoolBookC"/>
          <w:i/>
          <w:iCs/>
          <w:sz w:val="28"/>
          <w:szCs w:val="28"/>
        </w:rPr>
        <w:t>Протилежні</w:t>
      </w:r>
      <w:r w:rsidRPr="00593E00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 xml:space="preserve">5. Що означає вираз «на сьомому небі»? </w:t>
      </w:r>
      <w:r w:rsidRPr="00593E00">
        <w:rPr>
          <w:rFonts w:eastAsia="SchoolBookC"/>
          <w:i/>
          <w:sz w:val="28"/>
          <w:szCs w:val="28"/>
        </w:rPr>
        <w:t>(</w:t>
      </w:r>
      <w:r w:rsidRPr="00593E00">
        <w:rPr>
          <w:rFonts w:eastAsia="SchoolBookC"/>
          <w:i/>
          <w:iCs/>
          <w:sz w:val="28"/>
          <w:szCs w:val="28"/>
        </w:rPr>
        <w:t>Велику</w:t>
      </w:r>
      <w:r>
        <w:rPr>
          <w:rFonts w:eastAsia="SchoolBookC"/>
          <w:i/>
          <w:iCs/>
          <w:sz w:val="28"/>
          <w:szCs w:val="28"/>
        </w:rPr>
        <w:t xml:space="preserve"> </w:t>
      </w:r>
      <w:r w:rsidRPr="00593E00">
        <w:rPr>
          <w:rFonts w:eastAsia="SchoolBookC"/>
          <w:i/>
          <w:iCs/>
          <w:sz w:val="28"/>
          <w:szCs w:val="28"/>
        </w:rPr>
        <w:t>радість</w:t>
      </w:r>
      <w:r w:rsidRPr="00593E00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>6. Розділ геометрії, у якому вивчають властивості</w:t>
      </w:r>
      <w:r>
        <w:rPr>
          <w:rFonts w:eastAsia="SchoolBookC"/>
          <w:sz w:val="28"/>
          <w:szCs w:val="28"/>
        </w:rPr>
        <w:t xml:space="preserve"> </w:t>
      </w:r>
      <w:r w:rsidRPr="00593E00">
        <w:rPr>
          <w:rFonts w:eastAsia="SchoolBookC"/>
          <w:sz w:val="28"/>
          <w:szCs w:val="28"/>
        </w:rPr>
        <w:t>фігур у просторі</w:t>
      </w:r>
      <w:r w:rsidRPr="00593E00">
        <w:rPr>
          <w:rFonts w:eastAsia="SchoolBookC"/>
          <w:i/>
          <w:sz w:val="28"/>
          <w:szCs w:val="28"/>
        </w:rPr>
        <w:t>. (</w:t>
      </w:r>
      <w:r w:rsidRPr="00593E00">
        <w:rPr>
          <w:rFonts w:eastAsia="SchoolBookC"/>
          <w:i/>
          <w:iCs/>
          <w:sz w:val="28"/>
          <w:szCs w:val="28"/>
        </w:rPr>
        <w:t>Стереометрія</w:t>
      </w:r>
      <w:r w:rsidRPr="00593E00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Pr="00156D05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i/>
          <w:sz w:val="28"/>
          <w:szCs w:val="28"/>
        </w:rPr>
        <w:t>7</w:t>
      </w:r>
      <w:r w:rsidRPr="00593E00">
        <w:rPr>
          <w:rFonts w:eastAsia="SchoolBookC"/>
          <w:sz w:val="28"/>
          <w:szCs w:val="28"/>
        </w:rPr>
        <w:t xml:space="preserve">. </w:t>
      </w:r>
      <w:r w:rsidRPr="00156D05">
        <w:rPr>
          <w:rFonts w:eastAsia="SchoolBookC"/>
          <w:sz w:val="28"/>
          <w:szCs w:val="28"/>
        </w:rPr>
        <w:t xml:space="preserve">Для обчислення чого використовують просторову теорему Піфагора? </w:t>
      </w:r>
      <w:r w:rsidRPr="00156D05">
        <w:rPr>
          <w:rFonts w:eastAsia="SchoolBookC"/>
          <w:i/>
          <w:sz w:val="28"/>
          <w:szCs w:val="28"/>
        </w:rPr>
        <w:t>(Діагоналі прямокутного паралелепіпеда, якщо відомо його виміри).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 xml:space="preserve">8. Форма глобуса. </w:t>
      </w:r>
      <w:r w:rsidRPr="00593E00">
        <w:rPr>
          <w:rFonts w:eastAsia="SchoolBookC"/>
          <w:i/>
          <w:sz w:val="28"/>
          <w:szCs w:val="28"/>
        </w:rPr>
        <w:t>(</w:t>
      </w:r>
      <w:r w:rsidRPr="00593E00">
        <w:rPr>
          <w:rFonts w:eastAsia="SchoolBookC"/>
          <w:i/>
          <w:iCs/>
          <w:sz w:val="28"/>
          <w:szCs w:val="28"/>
        </w:rPr>
        <w:t>Куля</w:t>
      </w:r>
      <w:r>
        <w:rPr>
          <w:rFonts w:eastAsia="SchoolBookC"/>
          <w:i/>
          <w:iCs/>
          <w:sz w:val="28"/>
          <w:szCs w:val="28"/>
        </w:rPr>
        <w:t xml:space="preserve"> або сфера</w:t>
      </w:r>
      <w:r w:rsidRPr="00593E00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 xml:space="preserve">9. Твердження, яке потребує доведення. </w:t>
      </w:r>
      <w:r w:rsidRPr="00593E00">
        <w:rPr>
          <w:rFonts w:eastAsia="SchoolBookC"/>
          <w:i/>
          <w:sz w:val="28"/>
          <w:szCs w:val="28"/>
        </w:rPr>
        <w:t>(</w:t>
      </w:r>
      <w:r w:rsidRPr="00593E00">
        <w:rPr>
          <w:rFonts w:eastAsia="SchoolBookC"/>
          <w:i/>
          <w:iCs/>
          <w:sz w:val="28"/>
          <w:szCs w:val="28"/>
        </w:rPr>
        <w:t>Теорема</w:t>
      </w:r>
      <w:r w:rsidRPr="00593E00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593E00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/>
          <w:sz w:val="28"/>
          <w:szCs w:val="28"/>
        </w:rPr>
        <w:t xml:space="preserve">10. </w:t>
      </w:r>
      <w:r>
        <w:rPr>
          <w:rFonts w:eastAsia="SchoolBookC"/>
          <w:sz w:val="28"/>
          <w:szCs w:val="28"/>
        </w:rPr>
        <w:t xml:space="preserve">Скільки граней в октаедра? </w:t>
      </w:r>
      <w:r w:rsidRPr="00213273">
        <w:rPr>
          <w:rFonts w:eastAsia="SchoolBookC"/>
          <w:i/>
          <w:sz w:val="28"/>
          <w:szCs w:val="28"/>
        </w:rPr>
        <w:t>(Вісім)</w:t>
      </w:r>
      <w:r>
        <w:rPr>
          <w:rFonts w:eastAsia="SchoolBookC"/>
          <w:i/>
          <w:sz w:val="28"/>
          <w:szCs w:val="28"/>
        </w:rPr>
        <w:t>.</w:t>
      </w: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1C245B">
        <w:rPr>
          <w:rFonts w:eastAsia="SchoolBookC"/>
          <w:b/>
          <w:iCs/>
          <w:sz w:val="28"/>
          <w:szCs w:val="28"/>
        </w:rPr>
        <w:lastRenderedPageBreak/>
        <w:t>Зап</w:t>
      </w:r>
      <w:r>
        <w:rPr>
          <w:rFonts w:eastAsia="SchoolBookC"/>
          <w:b/>
          <w:iCs/>
          <w:sz w:val="28"/>
          <w:szCs w:val="28"/>
        </w:rPr>
        <w:t xml:space="preserve">итання блоку № 2 </w:t>
      </w:r>
    </w:p>
    <w:p w:rsidR="0092545E" w:rsidRPr="001C245B" w:rsidRDefault="0092545E" w:rsidP="0092545E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1. Як називається графік функції </w:t>
      </w:r>
      <w:r w:rsidRPr="001C245B">
        <w:rPr>
          <w:rFonts w:eastAsia="SchoolBookC"/>
          <w:iCs/>
          <w:sz w:val="28"/>
          <w:szCs w:val="28"/>
        </w:rPr>
        <w:t xml:space="preserve">y </w:t>
      </w:r>
      <w:r>
        <w:rPr>
          <w:rFonts w:eastAsia="SchoolBookC"/>
          <w:iCs/>
          <w:sz w:val="28"/>
          <w:szCs w:val="28"/>
        </w:rPr>
        <w:t>=а</w:t>
      </w:r>
      <w:r w:rsidRPr="001C245B">
        <w:rPr>
          <w:rFonts w:eastAsia="SchoolBookC"/>
          <w:iCs/>
          <w:position w:val="-6"/>
          <w:sz w:val="28"/>
          <w:szCs w:val="28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.9pt" o:ole="">
            <v:imagedata r:id="rId4" o:title=""/>
          </v:shape>
          <o:OLEObject Type="Embed" ProgID="Equation.3" ShapeID="_x0000_i1025" DrawAspect="Content" ObjectID="_1642173971" r:id="rId5"/>
        </w:object>
      </w:r>
      <w:r>
        <w:rPr>
          <w:rFonts w:eastAsia="SchoolBookC"/>
          <w:iCs/>
          <w:sz w:val="28"/>
          <w:szCs w:val="28"/>
        </w:rPr>
        <w:t>+</w:t>
      </w:r>
      <w:proofErr w:type="spellStart"/>
      <w:r>
        <w:rPr>
          <w:rFonts w:eastAsia="SchoolBookC"/>
          <w:iCs/>
          <w:sz w:val="28"/>
          <w:szCs w:val="28"/>
          <w:lang w:val="en-US"/>
        </w:rPr>
        <w:t>bx</w:t>
      </w:r>
      <w:proofErr w:type="spellEnd"/>
      <w:r w:rsidRPr="001C245B">
        <w:rPr>
          <w:rFonts w:eastAsia="SchoolBookC"/>
          <w:iCs/>
          <w:sz w:val="28"/>
          <w:szCs w:val="28"/>
          <w:lang w:val="ru-RU"/>
        </w:rPr>
        <w:t>+</w:t>
      </w:r>
      <w:r>
        <w:rPr>
          <w:rFonts w:eastAsia="SchoolBookC"/>
          <w:iCs/>
          <w:sz w:val="28"/>
          <w:szCs w:val="28"/>
          <w:lang w:val="en-US"/>
        </w:rPr>
        <w:t>c</w:t>
      </w:r>
      <w:r w:rsidRPr="001C245B">
        <w:rPr>
          <w:rFonts w:eastAsia="SchoolBookC"/>
          <w:iCs/>
          <w:sz w:val="28"/>
          <w:szCs w:val="28"/>
          <w:lang w:val="ru-RU"/>
        </w:rPr>
        <w:t xml:space="preserve"> </w:t>
      </w:r>
      <w:r w:rsidRPr="001C245B">
        <w:rPr>
          <w:rFonts w:eastAsia="SchoolBookC"/>
          <w:i/>
          <w:iCs/>
          <w:sz w:val="28"/>
          <w:szCs w:val="28"/>
          <w:lang w:val="ru-RU"/>
        </w:rPr>
        <w:t>? (п</w:t>
      </w:r>
      <w:proofErr w:type="spellStart"/>
      <w:r w:rsidRPr="001C245B">
        <w:rPr>
          <w:rFonts w:eastAsia="SchoolBookC"/>
          <w:i/>
          <w:iCs/>
          <w:sz w:val="28"/>
          <w:szCs w:val="28"/>
        </w:rPr>
        <w:t>арабола</w:t>
      </w:r>
      <w:proofErr w:type="spellEnd"/>
      <w:r w:rsidRPr="001C245B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1C245B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2. Як називаються дві прямі, які не </w:t>
      </w:r>
      <w:r>
        <w:rPr>
          <w:rFonts w:eastAsia="SchoolBookC"/>
          <w:sz w:val="28"/>
          <w:szCs w:val="28"/>
        </w:rPr>
        <w:t xml:space="preserve">паралельні </w:t>
      </w:r>
      <w:r w:rsidRPr="001C245B">
        <w:rPr>
          <w:rFonts w:eastAsia="SchoolBookC"/>
          <w:sz w:val="28"/>
          <w:szCs w:val="28"/>
        </w:rPr>
        <w:t xml:space="preserve"> і не перетинаються? </w:t>
      </w:r>
      <w:r w:rsidRPr="001C245B">
        <w:rPr>
          <w:rFonts w:eastAsia="SchoolBookC"/>
          <w:i/>
          <w:sz w:val="28"/>
          <w:szCs w:val="28"/>
        </w:rPr>
        <w:t>(</w:t>
      </w:r>
      <w:r w:rsidRPr="001C245B">
        <w:rPr>
          <w:rFonts w:eastAsia="SchoolBookC"/>
          <w:i/>
          <w:iCs/>
          <w:sz w:val="28"/>
          <w:szCs w:val="28"/>
        </w:rPr>
        <w:t>Мимобіжні</w:t>
      </w:r>
      <w:r w:rsidRPr="001C245B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1C245B" w:rsidRDefault="0092545E" w:rsidP="0092545E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92545E" w:rsidRPr="001C245B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sz w:val="28"/>
          <w:szCs w:val="28"/>
        </w:rPr>
        <w:t>3.</w:t>
      </w:r>
      <w:r w:rsidRPr="001C245B">
        <w:rPr>
          <w:rFonts w:eastAsia="SchoolBookC"/>
          <w:sz w:val="28"/>
          <w:szCs w:val="28"/>
        </w:rPr>
        <w:t xml:space="preserve"> Відрізок, що сполучає вершину трикутника із</w:t>
      </w:r>
      <w:r>
        <w:rPr>
          <w:rFonts w:eastAsia="SchoolBookC"/>
          <w:sz w:val="28"/>
          <w:szCs w:val="28"/>
        </w:rPr>
        <w:t xml:space="preserve"> </w:t>
      </w:r>
      <w:r w:rsidRPr="001C245B">
        <w:rPr>
          <w:rFonts w:eastAsia="SchoolBookC"/>
          <w:sz w:val="28"/>
          <w:szCs w:val="28"/>
        </w:rPr>
        <w:t xml:space="preserve">серединою протилежної сторони. </w:t>
      </w:r>
      <w:r w:rsidRPr="007022EC">
        <w:rPr>
          <w:rFonts w:eastAsia="SchoolBookC"/>
          <w:i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Медіана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Default="0092545E" w:rsidP="0092545E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4. </w:t>
      </w:r>
      <w:proofErr w:type="spellStart"/>
      <w:r w:rsidRPr="001C245B">
        <w:rPr>
          <w:color w:val="231F20"/>
          <w:sz w:val="28"/>
          <w:szCs w:val="28"/>
        </w:rPr>
        <w:t>Скiльки</w:t>
      </w:r>
      <w:proofErr w:type="spellEnd"/>
      <w:r w:rsidRPr="001C245B">
        <w:rPr>
          <w:color w:val="231F20"/>
          <w:sz w:val="28"/>
          <w:szCs w:val="28"/>
        </w:rPr>
        <w:t xml:space="preserve"> цифр у </w:t>
      </w:r>
      <w:r>
        <w:rPr>
          <w:color w:val="231F20"/>
          <w:sz w:val="28"/>
          <w:szCs w:val="28"/>
        </w:rPr>
        <w:t xml:space="preserve">числі </w:t>
      </w:r>
      <w:r w:rsidR="00567D60" w:rsidRPr="001C245B">
        <w:rPr>
          <w:color w:val="231F20"/>
          <w:position w:val="-6"/>
          <w:sz w:val="28"/>
          <w:szCs w:val="28"/>
        </w:rPr>
        <w:object w:dxaOrig="600" w:dyaOrig="320">
          <v:shape id="_x0000_i1028" type="#_x0000_t75" style="width:30.15pt;height:15.9pt" o:ole="">
            <v:imagedata r:id="rId6" o:title=""/>
          </v:shape>
          <o:OLEObject Type="Embed" ProgID="Equation.3" ShapeID="_x0000_i1028" DrawAspect="Content" ObjectID="_1642173972" r:id="rId7"/>
        </w:object>
      </w:r>
      <w:r w:rsidRPr="001C245B">
        <w:rPr>
          <w:color w:val="231F20"/>
          <w:sz w:val="28"/>
          <w:szCs w:val="28"/>
        </w:rPr>
        <w:t>?</w:t>
      </w:r>
      <w:r>
        <w:rPr>
          <w:color w:val="231F20"/>
          <w:sz w:val="28"/>
          <w:szCs w:val="28"/>
        </w:rPr>
        <w:t xml:space="preserve"> </w:t>
      </w:r>
      <w:r w:rsidRPr="001C245B">
        <w:rPr>
          <w:color w:val="231F20"/>
          <w:sz w:val="28"/>
          <w:szCs w:val="28"/>
        </w:rPr>
        <w:t>(</w:t>
      </w:r>
      <w:r w:rsidR="005D69FD">
        <w:rPr>
          <w:i/>
          <w:color w:val="231F20"/>
          <w:sz w:val="28"/>
          <w:szCs w:val="28"/>
        </w:rPr>
        <w:t>2020</w:t>
      </w:r>
      <w:r w:rsidRPr="001C245B">
        <w:rPr>
          <w:i/>
          <w:color w:val="231F20"/>
          <w:sz w:val="28"/>
          <w:szCs w:val="28"/>
        </w:rPr>
        <w:t>)</w:t>
      </w:r>
    </w:p>
    <w:p w:rsidR="0092545E" w:rsidRPr="001C245B" w:rsidRDefault="0092545E" w:rsidP="0092545E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5. Що означає крилатий вислів «</w:t>
      </w:r>
      <w:r>
        <w:rPr>
          <w:rFonts w:eastAsia="SchoolBookC"/>
          <w:sz w:val="28"/>
          <w:szCs w:val="28"/>
        </w:rPr>
        <w:t>п</w:t>
      </w:r>
      <w:r w:rsidRPr="000474A9">
        <w:rPr>
          <w:rFonts w:eastAsia="SchoolBookC"/>
          <w:sz w:val="28"/>
          <w:szCs w:val="28"/>
          <w:lang w:val="ru-RU"/>
        </w:rPr>
        <w:t>’</w:t>
      </w:r>
      <w:proofErr w:type="spellStart"/>
      <w:r>
        <w:rPr>
          <w:rFonts w:eastAsia="SchoolBookC"/>
          <w:sz w:val="28"/>
          <w:szCs w:val="28"/>
        </w:rPr>
        <w:t>яте</w:t>
      </w:r>
      <w:proofErr w:type="spellEnd"/>
      <w:r>
        <w:rPr>
          <w:rFonts w:eastAsia="SchoolBookC"/>
          <w:sz w:val="28"/>
          <w:szCs w:val="28"/>
        </w:rPr>
        <w:t xml:space="preserve"> колесо до </w:t>
      </w:r>
      <w:proofErr w:type="spellStart"/>
      <w:r>
        <w:rPr>
          <w:rFonts w:eastAsia="SchoolBookC"/>
          <w:sz w:val="28"/>
          <w:szCs w:val="28"/>
        </w:rPr>
        <w:t>воза</w:t>
      </w:r>
      <w:proofErr w:type="spellEnd"/>
      <w:r w:rsidRPr="001C245B">
        <w:rPr>
          <w:rFonts w:eastAsia="SchoolBookC"/>
          <w:sz w:val="28"/>
          <w:szCs w:val="28"/>
        </w:rPr>
        <w:t xml:space="preserve">»? </w:t>
      </w:r>
      <w:r w:rsidRPr="001C245B">
        <w:rPr>
          <w:rFonts w:eastAsia="SchoolBookC"/>
          <w:i/>
          <w:sz w:val="28"/>
          <w:szCs w:val="28"/>
        </w:rPr>
        <w:t>(</w:t>
      </w:r>
      <w:r w:rsidRPr="001C245B">
        <w:rPr>
          <w:rFonts w:eastAsia="SchoolBookC"/>
          <w:i/>
          <w:iCs/>
          <w:sz w:val="28"/>
          <w:szCs w:val="28"/>
        </w:rPr>
        <w:t>Дуже далекі родичі</w:t>
      </w:r>
      <w:r w:rsidRPr="001C245B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1C245B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6. Правильний шестигранник. </w:t>
      </w:r>
      <w:r w:rsidRPr="001C245B">
        <w:rPr>
          <w:rFonts w:eastAsia="SchoolBookC"/>
          <w:i/>
          <w:sz w:val="28"/>
          <w:szCs w:val="28"/>
        </w:rPr>
        <w:t>(</w:t>
      </w:r>
      <w:r w:rsidRPr="001C245B">
        <w:rPr>
          <w:rFonts w:eastAsia="SchoolBookC"/>
          <w:i/>
          <w:iCs/>
          <w:sz w:val="28"/>
          <w:szCs w:val="28"/>
        </w:rPr>
        <w:t>Куб</w:t>
      </w:r>
      <w:r w:rsidRPr="001C245B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1C245B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7</w:t>
      </w:r>
      <w:r w:rsidRPr="00B81FCC">
        <w:rPr>
          <w:rFonts w:eastAsia="SchoolBookC"/>
          <w:sz w:val="28"/>
          <w:szCs w:val="28"/>
        </w:rPr>
        <w:t xml:space="preserve">. </w:t>
      </w:r>
      <w:r w:rsidRPr="00B81FCC">
        <w:rPr>
          <w:color w:val="231F20"/>
          <w:sz w:val="28"/>
          <w:szCs w:val="28"/>
        </w:rPr>
        <w:t>Яке число обернене до tg17 ?</w:t>
      </w:r>
      <w:r>
        <w:rPr>
          <w:color w:val="231F20"/>
          <w:sz w:val="28"/>
          <w:szCs w:val="28"/>
        </w:rPr>
        <w:t xml:space="preserve"> </w:t>
      </w:r>
      <w:r w:rsidRPr="007022EC">
        <w:rPr>
          <w:i/>
          <w:color w:val="231F20"/>
          <w:sz w:val="28"/>
          <w:szCs w:val="28"/>
        </w:rPr>
        <w:t>(ctg17 )</w:t>
      </w:r>
      <w:r>
        <w:rPr>
          <w:i/>
          <w:color w:val="231F20"/>
          <w:sz w:val="28"/>
          <w:szCs w:val="28"/>
        </w:rPr>
        <w:t>.</w:t>
      </w:r>
    </w:p>
    <w:p w:rsidR="0092545E" w:rsidRPr="007022EC" w:rsidRDefault="0092545E" w:rsidP="0092545E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  <w:bookmarkStart w:id="0" w:name="_GoBack"/>
      <w:bookmarkEnd w:id="0"/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8. Найбільша хорда кола. </w:t>
      </w:r>
      <w:r w:rsidRPr="007022EC">
        <w:rPr>
          <w:rFonts w:eastAsia="SchoolBookC"/>
          <w:i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Діаметр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7022EC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9</w:t>
      </w:r>
      <w:r>
        <w:rPr>
          <w:rFonts w:eastAsia="SchoolBookC"/>
          <w:sz w:val="28"/>
          <w:szCs w:val="28"/>
        </w:rPr>
        <w:t xml:space="preserve">. Кут, величина якого дорівнює </w:t>
      </w:r>
      <w:r w:rsidRPr="007022EC">
        <w:rPr>
          <w:rFonts w:eastAsia="SchoolBookC"/>
          <w:position w:val="-6"/>
          <w:sz w:val="28"/>
          <w:szCs w:val="28"/>
        </w:rPr>
        <w:object w:dxaOrig="220" w:dyaOrig="220">
          <v:shape id="_x0000_i1026" type="#_x0000_t75" style="width:10.9pt;height:10.9pt" o:ole="">
            <v:imagedata r:id="rId8" o:title=""/>
          </v:shape>
          <o:OLEObject Type="Embed" ProgID="Equation.3" ShapeID="_x0000_i1026" DrawAspect="Content" ObjectID="_1642173973" r:id="rId9"/>
        </w:object>
      </w:r>
      <w:r w:rsidRPr="001C245B">
        <w:rPr>
          <w:rFonts w:eastAsia="SchoolBookC"/>
          <w:sz w:val="28"/>
          <w:szCs w:val="28"/>
        </w:rPr>
        <w:t xml:space="preserve">. </w:t>
      </w:r>
      <w:r w:rsidRPr="007022EC">
        <w:rPr>
          <w:rFonts w:eastAsia="SchoolBookC"/>
          <w:i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Розгорнутий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545E" w:rsidRPr="007022EC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545E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10. Чому дорівнює</w:t>
      </w:r>
      <w:r>
        <w:rPr>
          <w:rFonts w:eastAsia="SchoolBookC"/>
          <w:sz w:val="28"/>
          <w:szCs w:val="28"/>
        </w:rPr>
        <w:t xml:space="preserve"> </w:t>
      </w:r>
      <w:r w:rsidR="00567D60" w:rsidRPr="007022EC">
        <w:rPr>
          <w:rFonts w:eastAsia="SchoolBookC"/>
          <w:position w:val="-28"/>
          <w:sz w:val="28"/>
          <w:szCs w:val="28"/>
        </w:rPr>
        <w:object w:dxaOrig="920" w:dyaOrig="740">
          <v:shape id="_x0000_i1029" type="#_x0000_t75" style="width:46.05pt;height:36.85pt" o:ole="">
            <v:imagedata r:id="rId10" o:title=""/>
          </v:shape>
          <o:OLEObject Type="Embed" ProgID="Equation.3" ShapeID="_x0000_i1029" DrawAspect="Content" ObjectID="_1642173974" r:id="rId11"/>
        </w:object>
      </w:r>
      <w:r w:rsidRPr="001C245B">
        <w:rPr>
          <w:rFonts w:eastAsia="SchoolBookC"/>
          <w:sz w:val="28"/>
          <w:szCs w:val="28"/>
        </w:rPr>
        <w:t>?</w:t>
      </w:r>
      <w:r>
        <w:rPr>
          <w:rFonts w:eastAsia="SchoolBookC"/>
          <w:sz w:val="28"/>
          <w:szCs w:val="28"/>
        </w:rPr>
        <w:t xml:space="preserve">    </w:t>
      </w:r>
      <w:r w:rsidRPr="007022EC">
        <w:rPr>
          <w:rFonts w:eastAsia="SchoolBookC"/>
          <w:i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1</w:t>
      </w:r>
      <w:r w:rsidRPr="007022EC">
        <w:rPr>
          <w:rFonts w:eastAsia="SchoolBookC"/>
          <w:i/>
          <w:sz w:val="28"/>
          <w:szCs w:val="28"/>
        </w:rPr>
        <w:t>)</w:t>
      </w:r>
    </w:p>
    <w:p w:rsidR="0092545E" w:rsidRPr="007022EC" w:rsidRDefault="0092545E" w:rsidP="0092545E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7D43F1" w:rsidRDefault="007D43F1" w:rsidP="007D43F1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7022EC">
        <w:rPr>
          <w:rFonts w:eastAsia="SchoolBookC"/>
          <w:b/>
          <w:iCs/>
          <w:sz w:val="28"/>
          <w:szCs w:val="28"/>
        </w:rPr>
        <w:t>Зап</w:t>
      </w:r>
      <w:r>
        <w:rPr>
          <w:rFonts w:eastAsia="SchoolBookC"/>
          <w:b/>
          <w:iCs/>
          <w:sz w:val="28"/>
          <w:szCs w:val="28"/>
        </w:rPr>
        <w:t>итання блоку № 3.</w:t>
      </w:r>
    </w:p>
    <w:p w:rsidR="007D43F1" w:rsidRPr="007022EC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1. Як називається графік функції </w:t>
      </w:r>
      <w:r w:rsidRPr="001C245B">
        <w:rPr>
          <w:rFonts w:eastAsia="SchoolBookC"/>
          <w:iCs/>
          <w:sz w:val="28"/>
          <w:szCs w:val="28"/>
        </w:rPr>
        <w:t>y</w:t>
      </w:r>
      <w:r>
        <w:rPr>
          <w:rFonts w:eastAsia="SchoolBookC"/>
          <w:iCs/>
          <w:sz w:val="28"/>
          <w:szCs w:val="28"/>
        </w:rPr>
        <w:t>=</w:t>
      </w:r>
      <w:r w:rsidRPr="007022EC">
        <w:rPr>
          <w:rFonts w:eastAsia="SchoolBookC"/>
          <w:iCs/>
          <w:position w:val="-24"/>
          <w:sz w:val="28"/>
          <w:szCs w:val="28"/>
        </w:rPr>
        <w:object w:dxaOrig="240" w:dyaOrig="620">
          <v:shape id="_x0000_i1027" type="#_x0000_t75" style="width:11.7pt;height:31pt" o:ole="">
            <v:imagedata r:id="rId12" o:title=""/>
          </v:shape>
          <o:OLEObject Type="Embed" ProgID="Equation.3" ShapeID="_x0000_i1027" DrawAspect="Content" ObjectID="_1642173975" r:id="rId13"/>
        </w:object>
      </w:r>
      <w:r w:rsidRPr="001C245B">
        <w:rPr>
          <w:rFonts w:eastAsia="SchoolBookC"/>
          <w:sz w:val="28"/>
          <w:szCs w:val="28"/>
        </w:rPr>
        <w:t xml:space="preserve">? </w:t>
      </w:r>
      <w:r>
        <w:rPr>
          <w:rFonts w:eastAsia="SchoolBookC"/>
          <w:sz w:val="28"/>
          <w:szCs w:val="28"/>
        </w:rPr>
        <w:t xml:space="preserve"> </w:t>
      </w:r>
      <w:r w:rsidRPr="007022EC">
        <w:rPr>
          <w:rFonts w:eastAsia="SchoolBookC"/>
          <w:i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Гіпербола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7D43F1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2. Що означає вислів «сім п’ятниць на тиждень»?</w:t>
      </w:r>
      <w:r>
        <w:rPr>
          <w:rFonts w:eastAsia="SchoolBookC"/>
          <w:sz w:val="28"/>
          <w:szCs w:val="28"/>
        </w:rPr>
        <w:t xml:space="preserve"> </w:t>
      </w:r>
      <w:r w:rsidRPr="001C245B">
        <w:rPr>
          <w:rFonts w:eastAsia="SchoolBookC"/>
          <w:sz w:val="28"/>
          <w:szCs w:val="28"/>
        </w:rPr>
        <w:t>(</w:t>
      </w:r>
      <w:r w:rsidRPr="007022EC">
        <w:rPr>
          <w:rFonts w:eastAsia="SchoolBookC"/>
          <w:i/>
          <w:iCs/>
          <w:sz w:val="28"/>
          <w:szCs w:val="28"/>
        </w:rPr>
        <w:t>Часта зміна рішень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7D43F1" w:rsidRPr="001C245B" w:rsidRDefault="007D43F1" w:rsidP="007D43F1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7D43F1" w:rsidRPr="00375A06" w:rsidRDefault="007D43F1" w:rsidP="007D43F1">
      <w:pPr>
        <w:widowControl w:val="0"/>
        <w:autoSpaceDE w:val="0"/>
        <w:autoSpaceDN w:val="0"/>
        <w:adjustRightInd w:val="0"/>
        <w:spacing w:line="280" w:lineRule="exact"/>
        <w:rPr>
          <w:color w:val="00000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3. </w:t>
      </w:r>
      <w:r w:rsidRPr="00375A06">
        <w:rPr>
          <w:color w:val="000000"/>
          <w:sz w:val="28"/>
          <w:szCs w:val="28"/>
        </w:rPr>
        <w:t>Промінь, який</w:t>
      </w:r>
      <w:r>
        <w:rPr>
          <w:color w:val="000000"/>
          <w:sz w:val="28"/>
          <w:szCs w:val="28"/>
        </w:rPr>
        <w:t xml:space="preserve"> виходить з вершини кута і </w:t>
      </w:r>
      <w:proofErr w:type="spellStart"/>
      <w:r>
        <w:rPr>
          <w:color w:val="000000"/>
          <w:sz w:val="28"/>
          <w:szCs w:val="28"/>
        </w:rPr>
        <w:t>дi</w:t>
      </w:r>
      <w:r w:rsidRPr="00375A06">
        <w:rPr>
          <w:color w:val="000000"/>
          <w:sz w:val="28"/>
          <w:szCs w:val="28"/>
        </w:rPr>
        <w:t>лить</w:t>
      </w:r>
      <w:proofErr w:type="spellEnd"/>
      <w:r w:rsidRPr="00375A06">
        <w:rPr>
          <w:color w:val="000000"/>
          <w:sz w:val="28"/>
          <w:szCs w:val="28"/>
        </w:rPr>
        <w:t xml:space="preserve"> кут пополам</w:t>
      </w:r>
    </w:p>
    <w:p w:rsidR="007D43F1" w:rsidRPr="007022EC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7022EC">
        <w:rPr>
          <w:rFonts w:eastAsia="SchoolBookC"/>
          <w:i/>
          <w:sz w:val="28"/>
          <w:szCs w:val="28"/>
        </w:rPr>
        <w:t xml:space="preserve"> (</w:t>
      </w:r>
      <w:r>
        <w:rPr>
          <w:rFonts w:eastAsia="SchoolBookC"/>
          <w:i/>
          <w:iCs/>
          <w:sz w:val="28"/>
          <w:szCs w:val="28"/>
        </w:rPr>
        <w:t>бісектриса</w:t>
      </w:r>
      <w:r w:rsidRPr="007022EC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7D43F1" w:rsidRDefault="007D43F1" w:rsidP="007D43F1">
      <w:pPr>
        <w:widowControl w:val="0"/>
        <w:autoSpaceDE w:val="0"/>
        <w:autoSpaceDN w:val="0"/>
        <w:adjustRightInd w:val="0"/>
        <w:spacing w:line="226" w:lineRule="exact"/>
        <w:rPr>
          <w:i/>
          <w:color w:val="00000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4</w:t>
      </w:r>
      <w:r w:rsidRPr="007022EC">
        <w:rPr>
          <w:rFonts w:eastAsia="SchoolBookC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Найбільша сторона в прямокут</w:t>
      </w:r>
      <w:r w:rsidRPr="00A31C70">
        <w:rPr>
          <w:color w:val="000000"/>
          <w:sz w:val="28"/>
          <w:szCs w:val="28"/>
        </w:rPr>
        <w:t>ному трикутнику називається ...</w:t>
      </w:r>
      <w:r>
        <w:rPr>
          <w:color w:val="000000"/>
          <w:sz w:val="28"/>
          <w:szCs w:val="28"/>
        </w:rPr>
        <w:t>(</w:t>
      </w:r>
      <w:r w:rsidRPr="007D43F1">
        <w:rPr>
          <w:i/>
          <w:color w:val="000000"/>
          <w:sz w:val="28"/>
          <w:szCs w:val="28"/>
        </w:rPr>
        <w:t>гіпотенуза)</w:t>
      </w:r>
    </w:p>
    <w:p w:rsidR="007D43F1" w:rsidRPr="00A31C70" w:rsidRDefault="007D43F1" w:rsidP="007D43F1">
      <w:pPr>
        <w:widowControl w:val="0"/>
        <w:autoSpaceDE w:val="0"/>
        <w:autoSpaceDN w:val="0"/>
        <w:adjustRightInd w:val="0"/>
        <w:spacing w:line="226" w:lineRule="exact"/>
        <w:rPr>
          <w:color w:val="000000"/>
          <w:sz w:val="28"/>
          <w:szCs w:val="28"/>
        </w:rPr>
      </w:pPr>
    </w:p>
    <w:p w:rsidR="007D43F1" w:rsidRDefault="007D43F1" w:rsidP="007D43F1">
      <w:pPr>
        <w:widowControl w:val="0"/>
        <w:autoSpaceDE w:val="0"/>
        <w:autoSpaceDN w:val="0"/>
        <w:adjustRightInd w:val="0"/>
        <w:spacing w:line="266" w:lineRule="exact"/>
        <w:rPr>
          <w:i/>
          <w:color w:val="000000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>5</w:t>
      </w:r>
      <w:r>
        <w:rPr>
          <w:rFonts w:eastAsia="SchoolBookC"/>
          <w:sz w:val="28"/>
          <w:szCs w:val="28"/>
        </w:rPr>
        <w:t>.</w:t>
      </w:r>
      <w:r w:rsidRPr="007D43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 слово походить від давньоєги</w:t>
      </w:r>
      <w:r w:rsidRPr="00751C96">
        <w:rPr>
          <w:color w:val="000000"/>
          <w:sz w:val="28"/>
          <w:szCs w:val="28"/>
        </w:rPr>
        <w:t>петського слова «</w:t>
      </w:r>
      <w:proofErr w:type="spellStart"/>
      <w:r w:rsidRPr="00751C96">
        <w:rPr>
          <w:color w:val="000000"/>
          <w:sz w:val="28"/>
          <w:szCs w:val="28"/>
        </w:rPr>
        <w:t>пурма</w:t>
      </w:r>
      <w:proofErr w:type="spellEnd"/>
      <w:r w:rsidRPr="00751C96">
        <w:rPr>
          <w:color w:val="000000"/>
          <w:sz w:val="28"/>
          <w:szCs w:val="28"/>
        </w:rPr>
        <w:t>», сучасні</w:t>
      </w:r>
      <w:r>
        <w:rPr>
          <w:color w:val="000000"/>
          <w:sz w:val="28"/>
          <w:szCs w:val="28"/>
        </w:rPr>
        <w:t xml:space="preserve"> </w:t>
      </w:r>
      <w:r w:rsidRPr="00751C96">
        <w:rPr>
          <w:color w:val="000000"/>
          <w:sz w:val="28"/>
          <w:szCs w:val="28"/>
        </w:rPr>
        <w:t>єгиптяни це поняття називають</w:t>
      </w:r>
      <w:r>
        <w:rPr>
          <w:color w:val="000000"/>
          <w:sz w:val="28"/>
          <w:szCs w:val="28"/>
        </w:rPr>
        <w:t xml:space="preserve"> </w:t>
      </w:r>
      <w:r w:rsidRPr="00751C96">
        <w:rPr>
          <w:color w:val="000000"/>
          <w:sz w:val="28"/>
          <w:szCs w:val="28"/>
        </w:rPr>
        <w:t>«</w:t>
      </w:r>
      <w:proofErr w:type="spellStart"/>
      <w:r w:rsidRPr="00751C9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храм</w:t>
      </w:r>
      <w:proofErr w:type="spellEnd"/>
      <w:r>
        <w:rPr>
          <w:color w:val="000000"/>
          <w:sz w:val="28"/>
          <w:szCs w:val="28"/>
        </w:rPr>
        <w:t>» (</w:t>
      </w:r>
      <w:r w:rsidRPr="007D43F1">
        <w:rPr>
          <w:i/>
          <w:color w:val="000000"/>
          <w:sz w:val="28"/>
          <w:szCs w:val="28"/>
        </w:rPr>
        <w:t>піраміда)</w:t>
      </w:r>
    </w:p>
    <w:p w:rsidR="007D43F1" w:rsidRPr="00751C96" w:rsidRDefault="007D43F1" w:rsidP="007D43F1">
      <w:pPr>
        <w:widowControl w:val="0"/>
        <w:autoSpaceDE w:val="0"/>
        <w:autoSpaceDN w:val="0"/>
        <w:adjustRightInd w:val="0"/>
        <w:spacing w:line="266" w:lineRule="exact"/>
        <w:rPr>
          <w:color w:val="000000"/>
          <w:sz w:val="28"/>
          <w:szCs w:val="28"/>
        </w:rPr>
      </w:pPr>
    </w:p>
    <w:p w:rsidR="007D43F1" w:rsidRPr="005A6BDF" w:rsidRDefault="007D43F1" w:rsidP="007D43F1">
      <w:pPr>
        <w:widowControl w:val="0"/>
        <w:autoSpaceDE w:val="0"/>
        <w:autoSpaceDN w:val="0"/>
        <w:adjustRightInd w:val="0"/>
        <w:spacing w:line="360" w:lineRule="auto"/>
        <w:rPr>
          <w:color w:val="221F1F"/>
          <w:sz w:val="28"/>
          <w:szCs w:val="28"/>
        </w:rPr>
      </w:pPr>
      <w:r w:rsidRPr="001C245B">
        <w:rPr>
          <w:rFonts w:eastAsia="SchoolBookC"/>
          <w:sz w:val="28"/>
          <w:szCs w:val="28"/>
        </w:rPr>
        <w:t xml:space="preserve">6. </w:t>
      </w:r>
      <w:r w:rsidRPr="005A6BDF">
        <w:rPr>
          <w:color w:val="221F1F"/>
          <w:sz w:val="28"/>
          <w:szCs w:val="28"/>
        </w:rPr>
        <w:t>Форму якої математичної</w:t>
      </w:r>
      <w:r>
        <w:rPr>
          <w:color w:val="221F1F"/>
          <w:sz w:val="28"/>
          <w:szCs w:val="28"/>
        </w:rPr>
        <w:t xml:space="preserve"> фіг</w:t>
      </w:r>
      <w:r w:rsidRPr="005A6BDF">
        <w:rPr>
          <w:color w:val="221F1F"/>
          <w:sz w:val="28"/>
          <w:szCs w:val="28"/>
        </w:rPr>
        <w:t xml:space="preserve">ури має коштовність, що </w:t>
      </w:r>
      <w:r>
        <w:rPr>
          <w:color w:val="221F1F"/>
          <w:sz w:val="28"/>
          <w:szCs w:val="28"/>
        </w:rPr>
        <w:t>добу</w:t>
      </w:r>
      <w:r w:rsidRPr="005A6BDF">
        <w:rPr>
          <w:color w:val="221F1F"/>
          <w:sz w:val="28"/>
          <w:szCs w:val="28"/>
        </w:rPr>
        <w:t xml:space="preserve">вається з дна </w:t>
      </w:r>
      <w:r>
        <w:rPr>
          <w:color w:val="221F1F"/>
          <w:sz w:val="28"/>
          <w:szCs w:val="28"/>
        </w:rPr>
        <w:t>моря в мушлях дея</w:t>
      </w:r>
      <w:r w:rsidRPr="005A6BDF">
        <w:rPr>
          <w:color w:val="221F1F"/>
          <w:sz w:val="28"/>
          <w:szCs w:val="28"/>
        </w:rPr>
        <w:t>ких молюсків? (</w:t>
      </w:r>
      <w:r w:rsidRPr="005A6BDF">
        <w:rPr>
          <w:i/>
          <w:iCs/>
          <w:color w:val="221F1F"/>
          <w:sz w:val="28"/>
          <w:szCs w:val="28"/>
        </w:rPr>
        <w:t>Куля</w:t>
      </w:r>
      <w:r w:rsidRPr="005A6BDF">
        <w:rPr>
          <w:color w:val="221F1F"/>
          <w:sz w:val="28"/>
          <w:szCs w:val="28"/>
        </w:rPr>
        <w:t>)</w:t>
      </w:r>
    </w:p>
    <w:p w:rsidR="007D43F1" w:rsidRPr="00156D05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93E00">
        <w:rPr>
          <w:rFonts w:eastAsia="SchoolBookC" w:cs="SchoolBookC"/>
          <w:sz w:val="28"/>
          <w:szCs w:val="28"/>
        </w:rPr>
        <w:t xml:space="preserve">7. </w:t>
      </w:r>
      <w:r w:rsidRPr="00156D05">
        <w:rPr>
          <w:rFonts w:eastAsia="SchoolBookC"/>
          <w:sz w:val="28"/>
          <w:szCs w:val="28"/>
        </w:rPr>
        <w:t xml:space="preserve">Твердження, яке не потребує доведення. </w:t>
      </w:r>
      <w:r w:rsidRPr="00156D05">
        <w:rPr>
          <w:rFonts w:eastAsia="SchoolBookC"/>
          <w:i/>
          <w:sz w:val="28"/>
          <w:szCs w:val="28"/>
        </w:rPr>
        <w:t>(</w:t>
      </w:r>
      <w:r w:rsidRPr="00156D05">
        <w:rPr>
          <w:rFonts w:eastAsia="SchoolBookC"/>
          <w:i/>
          <w:iCs/>
          <w:sz w:val="28"/>
          <w:szCs w:val="28"/>
        </w:rPr>
        <w:t>Аксіома</w:t>
      </w:r>
      <w:r w:rsidRPr="00156D05">
        <w:rPr>
          <w:rFonts w:eastAsia="SchoolBookC"/>
          <w:i/>
          <w:sz w:val="28"/>
          <w:szCs w:val="28"/>
        </w:rPr>
        <w:t>).</w:t>
      </w:r>
    </w:p>
    <w:p w:rsidR="007D43F1" w:rsidRPr="00156D05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7D43F1" w:rsidRPr="005C48C4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8. </w:t>
      </w:r>
      <w:r w:rsidR="005C48C4">
        <w:rPr>
          <w:rFonts w:eastAsia="SchoolBookC"/>
          <w:sz w:val="28"/>
          <w:szCs w:val="28"/>
        </w:rPr>
        <w:t xml:space="preserve">Десята частина метра </w:t>
      </w:r>
      <w:r w:rsidR="005C48C4" w:rsidRPr="005C48C4">
        <w:rPr>
          <w:rFonts w:eastAsia="SchoolBookC"/>
          <w:i/>
          <w:sz w:val="28"/>
          <w:szCs w:val="28"/>
        </w:rPr>
        <w:t>(дециметр)</w:t>
      </w:r>
      <w:r w:rsidR="005C48C4">
        <w:rPr>
          <w:rFonts w:eastAsia="SchoolBookC"/>
          <w:i/>
          <w:sz w:val="28"/>
          <w:szCs w:val="28"/>
        </w:rPr>
        <w:t>.</w:t>
      </w:r>
    </w:p>
    <w:p w:rsidR="007D43F1" w:rsidRPr="00156D05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7D43F1" w:rsidRPr="00FA5F41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  <w:lang w:val="ru-RU"/>
        </w:rPr>
      </w:pPr>
      <w:r w:rsidRPr="00156D05">
        <w:rPr>
          <w:rFonts w:eastAsia="SchoolBookC"/>
          <w:sz w:val="28"/>
          <w:szCs w:val="28"/>
        </w:rPr>
        <w:t xml:space="preserve">9. </w:t>
      </w:r>
      <w:r w:rsidR="005C48C4">
        <w:rPr>
          <w:rFonts w:eastAsia="SchoolBookC"/>
          <w:sz w:val="28"/>
          <w:szCs w:val="28"/>
        </w:rPr>
        <w:t xml:space="preserve">Прилад для вимірювання кутів </w:t>
      </w:r>
      <w:r w:rsidR="005C48C4" w:rsidRPr="005C48C4">
        <w:rPr>
          <w:rFonts w:eastAsia="SchoolBookC"/>
          <w:i/>
          <w:sz w:val="28"/>
          <w:szCs w:val="28"/>
        </w:rPr>
        <w:t>(транспортир)</w:t>
      </w:r>
      <w:r w:rsidR="005C48C4">
        <w:rPr>
          <w:rFonts w:eastAsia="SchoolBookC"/>
          <w:i/>
          <w:sz w:val="28"/>
          <w:szCs w:val="28"/>
        </w:rPr>
        <w:t>.</w:t>
      </w:r>
    </w:p>
    <w:p w:rsidR="007D43F1" w:rsidRPr="005C48C4" w:rsidRDefault="007D43F1" w:rsidP="007D43F1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10. </w:t>
      </w:r>
      <w:r w:rsidR="005C48C4">
        <w:rPr>
          <w:rFonts w:eastAsia="SchoolBookC"/>
          <w:sz w:val="28"/>
          <w:szCs w:val="28"/>
        </w:rPr>
        <w:t xml:space="preserve">Лінія, яка є межею круга </w:t>
      </w:r>
      <w:r w:rsidR="005C48C4" w:rsidRPr="005C48C4">
        <w:rPr>
          <w:rFonts w:eastAsia="SchoolBookC"/>
          <w:i/>
          <w:sz w:val="28"/>
          <w:szCs w:val="28"/>
        </w:rPr>
        <w:t>(коло)</w:t>
      </w:r>
      <w:r w:rsidR="005C48C4">
        <w:rPr>
          <w:rFonts w:eastAsia="SchoolBookC"/>
          <w:i/>
          <w:sz w:val="28"/>
          <w:szCs w:val="28"/>
        </w:rPr>
        <w:t>.</w:t>
      </w:r>
    </w:p>
    <w:p w:rsidR="00D05ACB" w:rsidRDefault="00D05ACB"/>
    <w:sectPr w:rsidR="00D05ACB" w:rsidSect="00D0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545E"/>
    <w:rsid w:val="00567D60"/>
    <w:rsid w:val="005C48C4"/>
    <w:rsid w:val="005D69FD"/>
    <w:rsid w:val="007D43F1"/>
    <w:rsid w:val="0092545E"/>
    <w:rsid w:val="009A5AED"/>
    <w:rsid w:val="00D0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0244D-CDE4-41BD-812F-3A039998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vip-fast</cp:lastModifiedBy>
  <cp:revision>5</cp:revision>
  <dcterms:created xsi:type="dcterms:W3CDTF">2014-01-29T12:20:00Z</dcterms:created>
  <dcterms:modified xsi:type="dcterms:W3CDTF">2020-02-02T16:39:00Z</dcterms:modified>
</cp:coreProperties>
</file>